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992B2E" w:rsidRDefault="00992B2E" w:rsidP="003E2744">
      <w:pPr>
        <w:spacing w:line="480" w:lineRule="auto"/>
        <w:jc w:val="center"/>
        <w:rPr>
          <w:rFonts w:ascii="Times New Roman" w:hAnsi="Times New Roman" w:cs="Times New Roman"/>
          <w:sz w:val="24"/>
          <w:szCs w:val="24"/>
        </w:rPr>
      </w:pPr>
    </w:p>
    <w:p w:rsidR="005120DE" w:rsidRPr="005120DE" w:rsidRDefault="00BD59C5"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Mid</w:t>
      </w:r>
      <w:r>
        <w:rPr>
          <w:rFonts w:ascii="Times New Roman" w:hAnsi="Times New Roman" w:cs="Times New Roman"/>
          <w:sz w:val="24"/>
          <w:szCs w:val="24"/>
        </w:rPr>
        <w:t>-</w:t>
      </w:r>
      <w:r w:rsidRPr="005120DE">
        <w:rPr>
          <w:rFonts w:ascii="Times New Roman" w:hAnsi="Times New Roman" w:cs="Times New Roman"/>
          <w:sz w:val="24"/>
          <w:szCs w:val="24"/>
        </w:rPr>
        <w:t>Term</w:t>
      </w:r>
      <w:r w:rsidR="005120DE" w:rsidRPr="005120DE">
        <w:rPr>
          <w:rFonts w:ascii="Times New Roman" w:hAnsi="Times New Roman" w:cs="Times New Roman"/>
          <w:sz w:val="24"/>
          <w:szCs w:val="24"/>
        </w:rPr>
        <w:t xml:space="preserve"> Exam</w:t>
      </w:r>
    </w:p>
    <w:p w:rsidR="005120DE" w:rsidRPr="005120DE" w:rsidRDefault="005120DE"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Name.</w:t>
      </w:r>
    </w:p>
    <w:p w:rsidR="005120DE" w:rsidRPr="005120DE" w:rsidRDefault="005120DE" w:rsidP="003E2744">
      <w:pPr>
        <w:spacing w:line="480" w:lineRule="auto"/>
        <w:jc w:val="center"/>
        <w:rPr>
          <w:rFonts w:ascii="Times New Roman" w:hAnsi="Times New Roman" w:cs="Times New Roman"/>
          <w:sz w:val="24"/>
          <w:szCs w:val="24"/>
        </w:rPr>
      </w:pPr>
      <w:r w:rsidRPr="005120DE">
        <w:rPr>
          <w:rFonts w:ascii="Times New Roman" w:hAnsi="Times New Roman" w:cs="Times New Roman"/>
          <w:sz w:val="24"/>
          <w:szCs w:val="24"/>
        </w:rPr>
        <w:t>Institution.</w:t>
      </w:r>
    </w:p>
    <w:p w:rsidR="005120DE" w:rsidRDefault="005120DE" w:rsidP="003E2744">
      <w:pPr>
        <w:spacing w:line="480" w:lineRule="auto"/>
        <w:jc w:val="center"/>
        <w:rPr>
          <w:rFonts w:ascii="Times New Roman" w:hAnsi="Times New Roman" w:cs="Times New Roman"/>
          <w:b/>
          <w:sz w:val="24"/>
          <w:szCs w:val="24"/>
        </w:rPr>
      </w:pPr>
      <w:r w:rsidRPr="005120DE">
        <w:rPr>
          <w:rFonts w:ascii="Times New Roman" w:hAnsi="Times New Roman" w:cs="Times New Roman"/>
          <w:sz w:val="24"/>
          <w:szCs w:val="24"/>
        </w:rPr>
        <w:t>Date.</w:t>
      </w:r>
    </w:p>
    <w:p w:rsidR="00992B2E" w:rsidRDefault="005120DE" w:rsidP="003E27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992B2E" w:rsidRDefault="00992B2E" w:rsidP="003E2744">
      <w:pPr>
        <w:spacing w:line="480" w:lineRule="auto"/>
        <w:jc w:val="center"/>
        <w:rPr>
          <w:rFonts w:ascii="Times New Roman" w:hAnsi="Times New Roman" w:cs="Times New Roman"/>
          <w:b/>
          <w:sz w:val="24"/>
          <w:szCs w:val="24"/>
        </w:rPr>
      </w:pPr>
    </w:p>
    <w:p w:rsidR="00BD59C5" w:rsidRPr="00FD2699" w:rsidRDefault="00BD59C5" w:rsidP="00BD59C5">
      <w:pPr>
        <w:spacing w:line="480" w:lineRule="auto"/>
        <w:jc w:val="center"/>
        <w:rPr>
          <w:rFonts w:ascii="Times New Roman" w:hAnsi="Times New Roman" w:cs="Times New Roman"/>
          <w:b/>
          <w:sz w:val="24"/>
          <w:szCs w:val="24"/>
        </w:rPr>
      </w:pPr>
      <w:r w:rsidRPr="00FD2699">
        <w:rPr>
          <w:rFonts w:ascii="Times New Roman" w:hAnsi="Times New Roman" w:cs="Times New Roman"/>
          <w:b/>
          <w:sz w:val="24"/>
          <w:szCs w:val="24"/>
        </w:rPr>
        <w:lastRenderedPageBreak/>
        <w:t>Question 1</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Aggressive policing tactics impede the quality of relationships for residents who live in poor African American neighborhoods (Goffman, 2009). This is because the social relations that exist between family members,</w:t>
      </w:r>
      <w:r>
        <w:rPr>
          <w:rFonts w:ascii="Times New Roman" w:hAnsi="Times New Roman" w:cs="Times New Roman"/>
          <w:sz w:val="24"/>
          <w:szCs w:val="24"/>
        </w:rPr>
        <w:t xml:space="preserve"> couples</w:t>
      </w:r>
      <w:r w:rsidRPr="00FD2699">
        <w:rPr>
          <w:rFonts w:ascii="Times New Roman" w:hAnsi="Times New Roman" w:cs="Times New Roman"/>
          <w:sz w:val="24"/>
          <w:szCs w:val="24"/>
        </w:rPr>
        <w:t>, the community and family are</w:t>
      </w:r>
      <w:r>
        <w:rPr>
          <w:rFonts w:ascii="Times New Roman" w:hAnsi="Times New Roman" w:cs="Times New Roman"/>
          <w:sz w:val="24"/>
          <w:szCs w:val="24"/>
        </w:rPr>
        <w:t xml:space="preserve"> greatly</w:t>
      </w:r>
      <w:r w:rsidRPr="00FD2699">
        <w:rPr>
          <w:rFonts w:ascii="Times New Roman" w:hAnsi="Times New Roman" w:cs="Times New Roman"/>
          <w:sz w:val="24"/>
          <w:szCs w:val="24"/>
        </w:rPr>
        <w:t xml:space="preserve"> affected. The authorities use aggressive tactics which are governed by threats and violence among the citizens in an attempt to f</w:t>
      </w:r>
      <w:r>
        <w:rPr>
          <w:rFonts w:ascii="Times New Roman" w:hAnsi="Times New Roman" w:cs="Times New Roman"/>
          <w:sz w:val="24"/>
          <w:szCs w:val="24"/>
        </w:rPr>
        <w:t xml:space="preserve">orce them to </w:t>
      </w:r>
      <w:r w:rsidRPr="00FD2699">
        <w:rPr>
          <w:rFonts w:ascii="Times New Roman" w:hAnsi="Times New Roman" w:cs="Times New Roman"/>
          <w:sz w:val="24"/>
          <w:szCs w:val="24"/>
        </w:rPr>
        <w:t>giv</w:t>
      </w:r>
      <w:r>
        <w:rPr>
          <w:rFonts w:ascii="Times New Roman" w:hAnsi="Times New Roman" w:cs="Times New Roman"/>
          <w:sz w:val="24"/>
          <w:szCs w:val="24"/>
        </w:rPr>
        <w:t>e more information regarding</w:t>
      </w:r>
      <w:r w:rsidRPr="00FD2699">
        <w:rPr>
          <w:rFonts w:ascii="Times New Roman" w:hAnsi="Times New Roman" w:cs="Times New Roman"/>
          <w:sz w:val="24"/>
          <w:szCs w:val="24"/>
        </w:rPr>
        <w:t xml:space="preserve"> suspects</w:t>
      </w:r>
      <w:r>
        <w:rPr>
          <w:rFonts w:ascii="Times New Roman" w:hAnsi="Times New Roman" w:cs="Times New Roman"/>
          <w:sz w:val="24"/>
          <w:szCs w:val="24"/>
        </w:rPr>
        <w:t xml:space="preserve"> in societies they live in</w:t>
      </w:r>
      <w:r w:rsidRPr="00FD2699">
        <w:rPr>
          <w:rFonts w:ascii="Times New Roman" w:hAnsi="Times New Roman" w:cs="Times New Roman"/>
          <w:sz w:val="24"/>
          <w:szCs w:val="24"/>
        </w:rPr>
        <w:t>. In addition, some of these crimes</w:t>
      </w:r>
      <w:r>
        <w:rPr>
          <w:rFonts w:ascii="Times New Roman" w:hAnsi="Times New Roman" w:cs="Times New Roman"/>
          <w:sz w:val="24"/>
          <w:szCs w:val="24"/>
        </w:rPr>
        <w:t xml:space="preserve"> include;</w:t>
      </w:r>
      <w:r w:rsidRPr="00FD2699">
        <w:rPr>
          <w:rFonts w:ascii="Times New Roman" w:hAnsi="Times New Roman" w:cs="Times New Roman"/>
          <w:sz w:val="24"/>
          <w:szCs w:val="24"/>
        </w:rPr>
        <w:t xml:space="preserve"> breaking of curfews and failure to pay court fees. Therefore, this affects the relationships for residents who live in African American neighborhoods since unity among the</w:t>
      </w:r>
      <w:r>
        <w:rPr>
          <w:rFonts w:ascii="Times New Roman" w:hAnsi="Times New Roman" w:cs="Times New Roman"/>
          <w:sz w:val="24"/>
          <w:szCs w:val="24"/>
        </w:rPr>
        <w:t xml:space="preserve">m is violated. This is because </w:t>
      </w:r>
      <w:r w:rsidRPr="00FD2699">
        <w:rPr>
          <w:rFonts w:ascii="Times New Roman" w:hAnsi="Times New Roman" w:cs="Times New Roman"/>
          <w:sz w:val="24"/>
          <w:szCs w:val="24"/>
        </w:rPr>
        <w:t xml:space="preserve">the public fight among themselves as they seek to maintain a good society.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 xml:space="preserve">Again, aggressive policing tactics are justified in apprehending low-risk offenders, even if they erode the social fabric of at-risk communities. The authorities </w:t>
      </w:r>
      <w:r>
        <w:rPr>
          <w:rFonts w:ascii="Times New Roman" w:hAnsi="Times New Roman" w:cs="Times New Roman"/>
          <w:sz w:val="24"/>
          <w:szCs w:val="24"/>
        </w:rPr>
        <w:t>are mandated to ensure there is</w:t>
      </w:r>
      <w:r w:rsidRPr="00FD2699">
        <w:rPr>
          <w:rFonts w:ascii="Times New Roman" w:hAnsi="Times New Roman" w:cs="Times New Roman"/>
          <w:sz w:val="24"/>
          <w:szCs w:val="24"/>
        </w:rPr>
        <w:t xml:space="preserve"> unity and peace especially in the communities that have high rates of criminals (Ross, 2012). In addition, criminals require aggressive tactics as a way of reducing the crime rate, especially in the at-risk communities. In other words, peace and security are achieved at the expense of the social fabric that the communities enjoy. Therefore, the authorities should refrain from using too much aggressiveness as they implement policing tactics. As a result, this will enhance a community that respects the social fabric and at the same time enjoying peace and unity.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One of the criticisms that are evident in this article in regards to the incarceration experience is the cost involved in setting and running of incarceration facilities. According to Ross (2012), a lot of funds are needed to develop, run, modify and improve the correctional facil</w:t>
      </w:r>
      <w:r>
        <w:rPr>
          <w:rFonts w:ascii="Times New Roman" w:hAnsi="Times New Roman" w:cs="Times New Roman"/>
          <w:sz w:val="24"/>
          <w:szCs w:val="24"/>
        </w:rPr>
        <w:t>ities. This is meant to cater for</w:t>
      </w:r>
      <w:r w:rsidRPr="00FD2699">
        <w:rPr>
          <w:rFonts w:ascii="Times New Roman" w:hAnsi="Times New Roman" w:cs="Times New Roman"/>
          <w:sz w:val="24"/>
          <w:szCs w:val="24"/>
        </w:rPr>
        <w:t xml:space="preserve"> the large population of criminals that are convicted and </w:t>
      </w:r>
      <w:r w:rsidRPr="00FD2699">
        <w:rPr>
          <w:rFonts w:ascii="Times New Roman" w:hAnsi="Times New Roman" w:cs="Times New Roman"/>
          <w:sz w:val="24"/>
          <w:szCs w:val="24"/>
        </w:rPr>
        <w:lastRenderedPageBreak/>
        <w:t>charged</w:t>
      </w:r>
      <w:r>
        <w:rPr>
          <w:rFonts w:ascii="Times New Roman" w:hAnsi="Times New Roman" w:cs="Times New Roman"/>
          <w:sz w:val="24"/>
          <w:szCs w:val="24"/>
        </w:rPr>
        <w:t xml:space="preserve"> on daily basis</w:t>
      </w:r>
      <w:r w:rsidRPr="00FD2699">
        <w:rPr>
          <w:rFonts w:ascii="Times New Roman" w:hAnsi="Times New Roman" w:cs="Times New Roman"/>
          <w:sz w:val="24"/>
          <w:szCs w:val="24"/>
        </w:rPr>
        <w:t>. However, the government does not con</w:t>
      </w:r>
      <w:r>
        <w:rPr>
          <w:rFonts w:ascii="Times New Roman" w:hAnsi="Times New Roman" w:cs="Times New Roman"/>
          <w:sz w:val="24"/>
          <w:szCs w:val="24"/>
        </w:rPr>
        <w:t>sider investing too much on corr</w:t>
      </w:r>
      <w:r w:rsidRPr="00FD2699">
        <w:rPr>
          <w:rFonts w:ascii="Times New Roman" w:hAnsi="Times New Roman" w:cs="Times New Roman"/>
          <w:sz w:val="24"/>
          <w:szCs w:val="24"/>
        </w:rPr>
        <w:t>ection facilities because of other pressing issues. Further, this criticism may have some merit since it c</w:t>
      </w:r>
      <w:r>
        <w:rPr>
          <w:rFonts w:ascii="Times New Roman" w:hAnsi="Times New Roman" w:cs="Times New Roman"/>
          <w:sz w:val="24"/>
          <w:szCs w:val="24"/>
        </w:rPr>
        <w:t>an be used to create an effective</w:t>
      </w:r>
      <w:r w:rsidRPr="00FD2699">
        <w:rPr>
          <w:rFonts w:ascii="Times New Roman" w:hAnsi="Times New Roman" w:cs="Times New Roman"/>
          <w:sz w:val="24"/>
          <w:szCs w:val="24"/>
        </w:rPr>
        <w:t xml:space="preserve"> treatment and rehabilitation. By the government committing a lot of money to incarceration facilities, a society that has fewer criminals is achieved. As hinted in the article, incarceration facilities are essential to changing the behaviors of criminals in society. Therefore, this can be merit since incarceration facilities are geared towards being conducive to treatment and rehabilitation.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 xml:space="preserve">Moreover, to be “blinded by the star” means being affected by notions perceived myths, factual circumstances in life that influence judgment and decision making in criminal justice systems. This is prevalent in law enforcement because it hinders exercising justice because of the assumptions made when coming up with a decision (McKenna, 2010). Therefore, the rule of law is violated and ignored since factual circumstances are used for judgment. As such, more education can be used to prevent this since it will provide an insight on how the system of justice can be positively utilized. Lastly, I believe that it is rare for criminal justice practitioners to be “blinded by the star” since the education has provided more information and enhanced reasoning. As a result, this aids in avoiding some of the perceptions and myths in law enforcement. </w:t>
      </w:r>
    </w:p>
    <w:p w:rsidR="00BD59C5" w:rsidRPr="00FD2699" w:rsidRDefault="00BD59C5" w:rsidP="00BD59C5">
      <w:pPr>
        <w:spacing w:line="480" w:lineRule="auto"/>
        <w:jc w:val="center"/>
        <w:rPr>
          <w:rFonts w:ascii="Times New Roman" w:hAnsi="Times New Roman" w:cs="Times New Roman"/>
          <w:sz w:val="24"/>
          <w:szCs w:val="24"/>
        </w:rPr>
      </w:pPr>
      <w:r w:rsidRPr="00FD2699">
        <w:rPr>
          <w:rFonts w:ascii="Times New Roman" w:hAnsi="Times New Roman" w:cs="Times New Roman"/>
          <w:sz w:val="24"/>
          <w:szCs w:val="24"/>
        </w:rPr>
        <w:t>References</w:t>
      </w:r>
    </w:p>
    <w:p w:rsidR="00BD59C5" w:rsidRPr="00FD2699"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Goffman, A. (2009). On the run: Wanted men in a Philadelphia ghetto. American sociological review, 74(3), 339-357.</w:t>
      </w:r>
    </w:p>
    <w:p w:rsidR="00BD59C5" w:rsidRPr="00FD2699"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McKenna, V. (2010). Blinded by the star: a former law enforcement officer’s reflections on crime and justice. Contemporary Justice Review, 13(2), 229-234.</w:t>
      </w:r>
    </w:p>
    <w:p w:rsidR="00BD59C5"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Ross, J. I. (2012). An introduction to political crime. Policy Press.</w:t>
      </w:r>
    </w:p>
    <w:p w:rsidR="00BD59C5" w:rsidRPr="0075321C" w:rsidRDefault="00BD59C5" w:rsidP="00BD59C5">
      <w:pPr>
        <w:spacing w:line="480" w:lineRule="auto"/>
        <w:ind w:left="720" w:hanging="720"/>
        <w:jc w:val="center"/>
        <w:rPr>
          <w:rFonts w:ascii="Times New Roman" w:hAnsi="Times New Roman" w:cs="Times New Roman"/>
          <w:b/>
          <w:sz w:val="24"/>
          <w:szCs w:val="24"/>
        </w:rPr>
      </w:pPr>
      <w:r w:rsidRPr="0075321C">
        <w:rPr>
          <w:rFonts w:ascii="Times New Roman" w:hAnsi="Times New Roman" w:cs="Times New Roman"/>
          <w:b/>
          <w:sz w:val="24"/>
          <w:szCs w:val="24"/>
        </w:rPr>
        <w:lastRenderedPageBreak/>
        <w:t>Question 2</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In my opinion, the neutralization strategy that best explains why some inmates persist in exposing themselves inappropriately to female correctional facilities is the denial of responsibility. As such, this neutralization strategy is characterized by the fact that offenders justify their actions by insisting that they were forced into the situations beyond their control. In this case, the inmates may sexually abuse the female inmates as a way of satisfying their selfish reasons. According to Worley &amp; Worley (2013), inmates m</w:t>
      </w:r>
      <w:r>
        <w:rPr>
          <w:rFonts w:ascii="Times New Roman" w:hAnsi="Times New Roman" w:cs="Times New Roman"/>
          <w:sz w:val="24"/>
          <w:szCs w:val="24"/>
        </w:rPr>
        <w:t>ay also abuse the female inmate</w:t>
      </w:r>
      <w:r w:rsidRPr="00FD2699">
        <w:rPr>
          <w:rFonts w:ascii="Times New Roman" w:hAnsi="Times New Roman" w:cs="Times New Roman"/>
          <w:sz w:val="24"/>
          <w:szCs w:val="24"/>
        </w:rPr>
        <w:t xml:space="preserve">s inappropriately out of revenge or anger to let go of feelings like neglect and denial. Therefore, the intention is different although these actions are not recommended and appropriate.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Concerning coming up with my unique explanation, the offenders argue that the inmates have been used to suffering in their lives such that nothing is new to them</w:t>
      </w:r>
      <w:r>
        <w:rPr>
          <w:rFonts w:ascii="Times New Roman" w:hAnsi="Times New Roman" w:cs="Times New Roman"/>
          <w:sz w:val="24"/>
          <w:szCs w:val="24"/>
        </w:rPr>
        <w:t xml:space="preserve"> .</w:t>
      </w:r>
      <w:r w:rsidRPr="00FD2699">
        <w:rPr>
          <w:rFonts w:ascii="Times New Roman" w:hAnsi="Times New Roman" w:cs="Times New Roman"/>
          <w:sz w:val="24"/>
          <w:szCs w:val="24"/>
        </w:rPr>
        <w:t xml:space="preserve"> A prisoner is often regarded as an individual who is exposed to a lot of sufferings since this is a general perception that the society has (Worley &amp; Worley, 2013). For that reason, this propels the prison employees to abuse the inmates out of the false notion that they have been used to suffer and being abused. This justification allows inmates to permit themselves to commit what they are essentially sex offenses. Again, the argument behind their actions may be that the female inmates experience brutality and neglect in prisons hence no type of suffering and abuse is new to them.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Upon reflecting on this article, employees who engage in boundary violations out of lovesickness depend on inmates to perform duties such as cleaning and book</w:t>
      </w:r>
      <w:r>
        <w:rPr>
          <w:rFonts w:ascii="Times New Roman" w:hAnsi="Times New Roman" w:cs="Times New Roman"/>
          <w:sz w:val="24"/>
          <w:szCs w:val="24"/>
        </w:rPr>
        <w:t>-</w:t>
      </w:r>
      <w:r w:rsidRPr="00FD2699">
        <w:rPr>
          <w:rFonts w:ascii="Times New Roman" w:hAnsi="Times New Roman" w:cs="Times New Roman"/>
          <w:sz w:val="24"/>
          <w:szCs w:val="24"/>
        </w:rPr>
        <w:t>keeping</w:t>
      </w:r>
      <w:r>
        <w:rPr>
          <w:rFonts w:ascii="Times New Roman" w:hAnsi="Times New Roman" w:cs="Times New Roman"/>
          <w:sz w:val="24"/>
          <w:szCs w:val="24"/>
        </w:rPr>
        <w:t xml:space="preserve"> </w:t>
      </w:r>
      <w:r w:rsidRPr="00FD2699">
        <w:rPr>
          <w:rFonts w:ascii="Times New Roman" w:hAnsi="Times New Roman" w:cs="Times New Roman"/>
          <w:sz w:val="24"/>
          <w:szCs w:val="24"/>
        </w:rPr>
        <w:t>(Marquart et al., 2001).</w:t>
      </w:r>
      <w:r>
        <w:rPr>
          <w:rFonts w:ascii="Times New Roman" w:hAnsi="Times New Roman" w:cs="Times New Roman"/>
          <w:sz w:val="24"/>
          <w:szCs w:val="24"/>
        </w:rPr>
        <w:t xml:space="preserve"> This means that the employees</w:t>
      </w:r>
      <w:r w:rsidRPr="00FD2699">
        <w:rPr>
          <w:rFonts w:ascii="Times New Roman" w:hAnsi="Times New Roman" w:cs="Times New Roman"/>
          <w:sz w:val="24"/>
          <w:szCs w:val="24"/>
        </w:rPr>
        <w:t xml:space="preserve"> works jointly with the inmates thus increasing love desires</w:t>
      </w:r>
      <w:r>
        <w:rPr>
          <w:rFonts w:ascii="Times New Roman" w:hAnsi="Times New Roman" w:cs="Times New Roman"/>
          <w:sz w:val="24"/>
          <w:szCs w:val="24"/>
        </w:rPr>
        <w:t xml:space="preserve"> and intimacy between them</w:t>
      </w:r>
      <w:r w:rsidRPr="00FD2699">
        <w:rPr>
          <w:rFonts w:ascii="Times New Roman" w:hAnsi="Times New Roman" w:cs="Times New Roman"/>
          <w:sz w:val="24"/>
          <w:szCs w:val="24"/>
        </w:rPr>
        <w:t xml:space="preserve">. Through the interaction, they fall in love which is characterized by the employees giving the inmates many favors and benefits over other inmates. On the other hand, employees who have predatorial motivations are governed by selfish interests </w:t>
      </w:r>
      <w:r w:rsidRPr="00FD2699">
        <w:rPr>
          <w:rFonts w:ascii="Times New Roman" w:hAnsi="Times New Roman" w:cs="Times New Roman"/>
          <w:sz w:val="24"/>
          <w:szCs w:val="24"/>
        </w:rPr>
        <w:lastRenderedPageBreak/>
        <w:t xml:space="preserve">and failure to recognize humanity (Marquart et al., 2001). They don’t recognize the rights of the prisoners because they see them as failures and outcasts of the society. As a result, they suffer from victimization and forced sexual violations which are accompanied by threats and abuse of the female inmates in the hands of the prison employees. </w:t>
      </w:r>
    </w:p>
    <w:p w:rsidR="00BD59C5" w:rsidRPr="00FD2699" w:rsidRDefault="00BD59C5" w:rsidP="00BD59C5">
      <w:pPr>
        <w:spacing w:line="480" w:lineRule="auto"/>
        <w:ind w:firstLine="720"/>
        <w:rPr>
          <w:rFonts w:ascii="Times New Roman" w:hAnsi="Times New Roman" w:cs="Times New Roman"/>
          <w:sz w:val="24"/>
          <w:szCs w:val="24"/>
        </w:rPr>
      </w:pPr>
      <w:r w:rsidRPr="00FD2699">
        <w:rPr>
          <w:rFonts w:ascii="Times New Roman" w:hAnsi="Times New Roman" w:cs="Times New Roman"/>
          <w:sz w:val="24"/>
          <w:szCs w:val="24"/>
        </w:rPr>
        <w:t>Moreover, some prison employees often feel inferior and upset becaus</w:t>
      </w:r>
      <w:r>
        <w:rPr>
          <w:rFonts w:ascii="Times New Roman" w:hAnsi="Times New Roman" w:cs="Times New Roman"/>
          <w:sz w:val="24"/>
          <w:szCs w:val="24"/>
        </w:rPr>
        <w:t>e they lack promotions after they</w:t>
      </w:r>
      <w:r w:rsidRPr="00FD2699">
        <w:rPr>
          <w:rFonts w:ascii="Times New Roman" w:hAnsi="Times New Roman" w:cs="Times New Roman"/>
          <w:sz w:val="24"/>
          <w:szCs w:val="24"/>
        </w:rPr>
        <w:t xml:space="preserve"> compare themselves to other professionals. According to Marquart et al. (2001), the aspect of poor pay and low morale are evident as some of the factors that lead some correctional employees to argue that the badge of honor has no meaning anymore. As a result, this results in them to form intimate relationships with inmates across the border hence leading to a crossing over. In addition, prison employees frequently complain over poor pays out of the hard work they do. This </w:t>
      </w:r>
      <w:r>
        <w:rPr>
          <w:rFonts w:ascii="Times New Roman" w:hAnsi="Times New Roman" w:cs="Times New Roman"/>
          <w:sz w:val="24"/>
          <w:szCs w:val="24"/>
        </w:rPr>
        <w:t>is propelled</w:t>
      </w:r>
      <w:r w:rsidRPr="00FD2699">
        <w:rPr>
          <w:rFonts w:ascii="Times New Roman" w:hAnsi="Times New Roman" w:cs="Times New Roman"/>
          <w:sz w:val="24"/>
          <w:szCs w:val="24"/>
        </w:rPr>
        <w:t xml:space="preserve"> after they compare themselves with other employees</w:t>
      </w:r>
      <w:r>
        <w:rPr>
          <w:rFonts w:ascii="Times New Roman" w:hAnsi="Times New Roman" w:cs="Times New Roman"/>
          <w:sz w:val="24"/>
          <w:szCs w:val="24"/>
        </w:rPr>
        <w:t xml:space="preserve"> or other civil servants</w:t>
      </w:r>
      <w:bookmarkStart w:id="0" w:name="_GoBack"/>
      <w:bookmarkEnd w:id="0"/>
      <w:r>
        <w:rPr>
          <w:rFonts w:ascii="Times New Roman" w:hAnsi="Times New Roman" w:cs="Times New Roman"/>
          <w:sz w:val="24"/>
          <w:szCs w:val="24"/>
        </w:rPr>
        <w:t xml:space="preserve"> in the government</w:t>
      </w:r>
      <w:r w:rsidRPr="00FD2699">
        <w:rPr>
          <w:rFonts w:ascii="Times New Roman" w:hAnsi="Times New Roman" w:cs="Times New Roman"/>
          <w:sz w:val="24"/>
          <w:szCs w:val="24"/>
        </w:rPr>
        <w:t xml:space="preserve">. The aspect of feeling inferior is also a factor that forces them to cross over as a way of being frustrated with what they do. For that reason, they end up having to have sexual relationships that affect their careers and end their careers in disgrace. </w:t>
      </w:r>
      <w:r w:rsidR="00381F15">
        <w:rPr>
          <w:rFonts w:ascii="Times New Roman" w:hAnsi="Times New Roman" w:cs="Times New Roman"/>
          <w:sz w:val="24"/>
          <w:szCs w:val="24"/>
        </w:rPr>
        <w:t>Worley (2016), presents the concept of economics crossover in the context whereby he made an examination of the link between the pay of correctional officers and the violations of boundaries of intimates. As asserted, there are some cases whe</w:t>
      </w:r>
      <w:r w:rsidR="00FD3053">
        <w:rPr>
          <w:rFonts w:ascii="Times New Roman" w:hAnsi="Times New Roman" w:cs="Times New Roman"/>
          <w:sz w:val="24"/>
          <w:szCs w:val="24"/>
        </w:rPr>
        <w:t>reby sexual exchanges becomes a</w:t>
      </w:r>
      <w:r w:rsidR="00381F15">
        <w:rPr>
          <w:rFonts w:ascii="Times New Roman" w:hAnsi="Times New Roman" w:cs="Times New Roman"/>
          <w:sz w:val="24"/>
          <w:szCs w:val="24"/>
        </w:rPr>
        <w:t>n operation for the employee and the offender and this leads to the creation of an underground economy and this is also the ba</w:t>
      </w:r>
      <w:r w:rsidR="00FD3053">
        <w:rPr>
          <w:rFonts w:ascii="Times New Roman" w:hAnsi="Times New Roman" w:cs="Times New Roman"/>
          <w:sz w:val="24"/>
          <w:szCs w:val="24"/>
        </w:rPr>
        <w:t>s</w:t>
      </w:r>
      <w:r w:rsidR="00381F15">
        <w:rPr>
          <w:rFonts w:ascii="Times New Roman" w:hAnsi="Times New Roman" w:cs="Times New Roman"/>
          <w:sz w:val="24"/>
          <w:szCs w:val="24"/>
        </w:rPr>
        <w:t>is of sexual exploitation.</w:t>
      </w:r>
      <w:r w:rsidR="00134431">
        <w:rPr>
          <w:rFonts w:ascii="Times New Roman" w:hAnsi="Times New Roman" w:cs="Times New Roman"/>
          <w:sz w:val="24"/>
          <w:szCs w:val="24"/>
        </w:rPr>
        <w:t xml:space="preserve"> Economics crossover therefore occurs when familiarity is created between the inmates and staff members.</w:t>
      </w:r>
    </w:p>
    <w:p w:rsidR="00BD59C5" w:rsidRPr="00FD2699" w:rsidRDefault="00BD59C5" w:rsidP="00BD59C5">
      <w:pPr>
        <w:spacing w:line="480" w:lineRule="auto"/>
        <w:jc w:val="center"/>
        <w:rPr>
          <w:rFonts w:ascii="Times New Roman" w:hAnsi="Times New Roman" w:cs="Times New Roman"/>
          <w:sz w:val="24"/>
          <w:szCs w:val="24"/>
        </w:rPr>
      </w:pPr>
      <w:r w:rsidRPr="00FD2699">
        <w:rPr>
          <w:rFonts w:ascii="Times New Roman" w:hAnsi="Times New Roman" w:cs="Times New Roman"/>
          <w:sz w:val="24"/>
          <w:szCs w:val="24"/>
        </w:rPr>
        <w:t>References</w:t>
      </w:r>
    </w:p>
    <w:p w:rsidR="00381F15"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Marquart, J., Barnhill, M.,&amp;Balshaw-Biddle K., (2001). "Fatal attraction," Justice Quarterly, 18:4, 877-910</w:t>
      </w:r>
      <w:r w:rsidR="00381F15">
        <w:rPr>
          <w:rFonts w:ascii="Times New Roman" w:hAnsi="Times New Roman" w:cs="Times New Roman"/>
          <w:sz w:val="24"/>
          <w:szCs w:val="24"/>
        </w:rPr>
        <w:t>.</w:t>
      </w:r>
    </w:p>
    <w:p w:rsidR="00BD59C5"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lastRenderedPageBreak/>
        <w:t>Worley, R., (2016). "Memoirs of a Guard-Researcher," Deviant Behavior, 37, 1215-1226.</w:t>
      </w:r>
    </w:p>
    <w:p w:rsidR="00BD59C5" w:rsidRDefault="00BD59C5" w:rsidP="00BD59C5">
      <w:pPr>
        <w:spacing w:line="480" w:lineRule="auto"/>
        <w:ind w:left="720" w:hanging="720"/>
        <w:rPr>
          <w:rFonts w:ascii="Times New Roman" w:hAnsi="Times New Roman" w:cs="Times New Roman"/>
          <w:sz w:val="24"/>
          <w:szCs w:val="24"/>
        </w:rPr>
      </w:pPr>
      <w:r w:rsidRPr="00FD2699">
        <w:rPr>
          <w:rFonts w:ascii="Times New Roman" w:hAnsi="Times New Roman" w:cs="Times New Roman"/>
          <w:sz w:val="24"/>
          <w:szCs w:val="24"/>
        </w:rPr>
        <w:t>Worley, R., &amp; Worley, V., (2013).  "Inmate Public Autoe</w:t>
      </w:r>
      <w:r>
        <w:rPr>
          <w:rFonts w:ascii="Times New Roman" w:hAnsi="Times New Roman" w:cs="Times New Roman"/>
          <w:sz w:val="24"/>
          <w:szCs w:val="24"/>
        </w:rPr>
        <w:t>rotism Uncovered," 34, 855-868.</w:t>
      </w:r>
    </w:p>
    <w:p w:rsidR="0095651F" w:rsidRPr="00902A2F" w:rsidRDefault="0095651F" w:rsidP="00BD59C5">
      <w:pPr>
        <w:spacing w:after="120" w:line="480" w:lineRule="auto"/>
        <w:ind w:firstLine="284"/>
        <w:jc w:val="center"/>
        <w:rPr>
          <w:rFonts w:ascii="Times New Roman" w:hAnsi="Times New Roman" w:cs="Times New Roman"/>
          <w:b/>
          <w:sz w:val="24"/>
          <w:szCs w:val="24"/>
        </w:rPr>
      </w:pPr>
      <w:r w:rsidRPr="00902A2F">
        <w:rPr>
          <w:rFonts w:ascii="Times New Roman" w:hAnsi="Times New Roman" w:cs="Times New Roman"/>
          <w:b/>
          <w:sz w:val="24"/>
          <w:szCs w:val="24"/>
        </w:rPr>
        <w:t>Question 3</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 xml:space="preserve"> Snow</w:t>
      </w:r>
      <w:r>
        <w:rPr>
          <w:rFonts w:ascii="Times New Roman" w:hAnsi="Times New Roman" w:cs="Times New Roman"/>
          <w:sz w:val="24"/>
          <w:szCs w:val="24"/>
        </w:rPr>
        <w:t>balling sampling is a non-</w:t>
      </w:r>
      <w:r w:rsidRPr="00185BAD">
        <w:rPr>
          <w:rFonts w:ascii="Times New Roman" w:hAnsi="Times New Roman" w:cs="Times New Roman"/>
          <w:sz w:val="24"/>
          <w:szCs w:val="24"/>
        </w:rPr>
        <w:t xml:space="preserve">probability method of sampling where the currently available subjects are using in recruiting the future subjects from other areas. The sample grows like a snow all hence the name </w:t>
      </w:r>
      <w:r>
        <w:rPr>
          <w:rFonts w:ascii="Times New Roman" w:hAnsi="Times New Roman" w:cs="Times New Roman"/>
          <w:sz w:val="24"/>
          <w:szCs w:val="24"/>
        </w:rPr>
        <w:t>snow</w:t>
      </w:r>
      <w:r w:rsidRPr="00185BAD">
        <w:rPr>
          <w:rFonts w:ascii="Times New Roman" w:hAnsi="Times New Roman" w:cs="Times New Roman"/>
          <w:sz w:val="24"/>
          <w:szCs w:val="24"/>
        </w:rPr>
        <w:t>balling sampling. This type of sampling method is useful as it helps the researcher to gain access to targets that would have been much harder to get on his or her own.</w:t>
      </w:r>
    </w:p>
    <w:p w:rsidR="0095651F"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 xml:space="preserve">From the article </w:t>
      </w:r>
      <w:r>
        <w:rPr>
          <w:rFonts w:ascii="Times New Roman" w:hAnsi="Times New Roman" w:cs="Times New Roman"/>
          <w:sz w:val="24"/>
          <w:szCs w:val="24"/>
        </w:rPr>
        <w:t>“A S</w:t>
      </w:r>
      <w:r w:rsidRPr="00185BAD">
        <w:rPr>
          <w:rFonts w:ascii="Times New Roman" w:hAnsi="Times New Roman" w:cs="Times New Roman"/>
          <w:sz w:val="24"/>
          <w:szCs w:val="24"/>
        </w:rPr>
        <w:t>nowball</w:t>
      </w:r>
      <w:r>
        <w:rPr>
          <w:rFonts w:ascii="Times New Roman" w:hAnsi="Times New Roman" w:cs="Times New Roman"/>
          <w:sz w:val="24"/>
          <w:szCs w:val="24"/>
        </w:rPr>
        <w:t>’s C</w:t>
      </w:r>
      <w:r w:rsidRPr="00185BAD">
        <w:rPr>
          <w:rFonts w:ascii="Times New Roman" w:hAnsi="Times New Roman" w:cs="Times New Roman"/>
          <w:sz w:val="24"/>
          <w:szCs w:val="24"/>
        </w:rPr>
        <w:t xml:space="preserve">hance in </w:t>
      </w:r>
      <w:r>
        <w:rPr>
          <w:rFonts w:ascii="Times New Roman" w:hAnsi="Times New Roman" w:cs="Times New Roman"/>
          <w:sz w:val="24"/>
          <w:szCs w:val="24"/>
        </w:rPr>
        <w:t>H</w:t>
      </w:r>
      <w:r w:rsidRPr="00185BAD">
        <w:rPr>
          <w:rFonts w:ascii="Times New Roman" w:hAnsi="Times New Roman" w:cs="Times New Roman"/>
          <w:sz w:val="24"/>
          <w:szCs w:val="24"/>
        </w:rPr>
        <w:t>ell</w:t>
      </w:r>
      <w:r>
        <w:rPr>
          <w:rFonts w:ascii="Times New Roman" w:hAnsi="Times New Roman" w:cs="Times New Roman"/>
          <w:sz w:val="24"/>
          <w:szCs w:val="24"/>
        </w:rPr>
        <w:t>”</w:t>
      </w:r>
      <w:r w:rsidRPr="00185BAD">
        <w:rPr>
          <w:rFonts w:ascii="Times New Roman" w:hAnsi="Times New Roman" w:cs="Times New Roman"/>
          <w:sz w:val="24"/>
          <w:szCs w:val="24"/>
        </w:rPr>
        <w:t>, the researchers experienced several difficulties whi</w:t>
      </w:r>
      <w:r>
        <w:rPr>
          <w:rFonts w:ascii="Times New Roman" w:hAnsi="Times New Roman" w:cs="Times New Roman"/>
          <w:sz w:val="24"/>
          <w:szCs w:val="24"/>
        </w:rPr>
        <w:t>le in the field trying to find s</w:t>
      </w:r>
      <w:r w:rsidRPr="00185BAD">
        <w:rPr>
          <w:rFonts w:ascii="Times New Roman" w:hAnsi="Times New Roman" w:cs="Times New Roman"/>
          <w:sz w:val="24"/>
          <w:szCs w:val="24"/>
        </w:rPr>
        <w:t xml:space="preserve">ome useful data. The first challenge was locating subjects who can help to </w:t>
      </w:r>
      <w:r>
        <w:rPr>
          <w:rFonts w:ascii="Times New Roman" w:hAnsi="Times New Roman" w:cs="Times New Roman"/>
          <w:sz w:val="24"/>
          <w:szCs w:val="24"/>
        </w:rPr>
        <w:t>build the snow</w:t>
      </w:r>
      <w:r w:rsidRPr="00185BAD">
        <w:rPr>
          <w:rFonts w:ascii="Times New Roman" w:hAnsi="Times New Roman" w:cs="Times New Roman"/>
          <w:sz w:val="24"/>
          <w:szCs w:val="24"/>
        </w:rPr>
        <w:t>ball. This was difficult because they had to rely on their own findings and not those offered by the criminal justice systems as they were at a risk of spooking the targets</w:t>
      </w:r>
      <w:r>
        <w:rPr>
          <w:rFonts w:ascii="Times New Roman" w:hAnsi="Times New Roman" w:cs="Times New Roman"/>
          <w:sz w:val="24"/>
          <w:szCs w:val="24"/>
        </w:rPr>
        <w:t xml:space="preserve"> </w:t>
      </w:r>
      <w:r w:rsidRPr="00185BAD">
        <w:rPr>
          <w:rFonts w:ascii="Times New Roman" w:hAnsi="Times New Roman" w:cs="Times New Roman"/>
          <w:sz w:val="24"/>
          <w:szCs w:val="24"/>
        </w:rPr>
        <w:t>(Wright, et.al. 1992). The second challenge the researchers faced was building a relationship with the potential subjects. Since most of the active burglars were highly suspicious of the</w:t>
      </w:r>
      <w:r>
        <w:rPr>
          <w:rFonts w:ascii="Times New Roman" w:hAnsi="Times New Roman" w:cs="Times New Roman"/>
          <w:sz w:val="24"/>
          <w:szCs w:val="24"/>
        </w:rPr>
        <w:t xml:space="preserve"> researchers work, it </w:t>
      </w:r>
      <w:r w:rsidRPr="00185BAD">
        <w:rPr>
          <w:rFonts w:ascii="Times New Roman" w:hAnsi="Times New Roman" w:cs="Times New Roman"/>
          <w:sz w:val="24"/>
          <w:szCs w:val="24"/>
        </w:rPr>
        <w:t>was</w:t>
      </w:r>
      <w:r>
        <w:rPr>
          <w:rFonts w:ascii="Times New Roman" w:hAnsi="Times New Roman" w:cs="Times New Roman"/>
          <w:sz w:val="24"/>
          <w:szCs w:val="24"/>
        </w:rPr>
        <w:t xml:space="preserve"> therefore </w:t>
      </w:r>
      <w:r w:rsidRPr="00185BAD">
        <w:rPr>
          <w:rFonts w:ascii="Times New Roman" w:hAnsi="Times New Roman" w:cs="Times New Roman"/>
          <w:sz w:val="24"/>
          <w:szCs w:val="24"/>
        </w:rPr>
        <w:t>very difficult to make them trust them and help them gather the necessary and enough information for their research.</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 xml:space="preserve"> To be able to locate the right subjects, Wright and his colleagues preferred visiting the joints that were frequently visited by the criminals and from there find the right subject that they can approach for their research (Wright, et.al. 1992). For Wright and his colleagues to be able to build good relations</w:t>
      </w:r>
      <w:r>
        <w:rPr>
          <w:rFonts w:ascii="Times New Roman" w:hAnsi="Times New Roman" w:cs="Times New Roman"/>
          <w:sz w:val="24"/>
          <w:szCs w:val="24"/>
        </w:rPr>
        <w:t>,</w:t>
      </w:r>
      <w:r w:rsidRPr="00185BAD">
        <w:rPr>
          <w:rFonts w:ascii="Times New Roman" w:hAnsi="Times New Roman" w:cs="Times New Roman"/>
          <w:sz w:val="24"/>
          <w:szCs w:val="24"/>
        </w:rPr>
        <w:t xml:space="preserve"> they paid some amount money to the subjects for them to collaborate while others collaborated due to the assurance by the first subject that the researchers</w:t>
      </w:r>
      <w:r>
        <w:rPr>
          <w:rFonts w:ascii="Times New Roman" w:hAnsi="Times New Roman" w:cs="Times New Roman"/>
          <w:sz w:val="24"/>
          <w:szCs w:val="24"/>
        </w:rPr>
        <w:t xml:space="preserve"> were trust</w:t>
      </w:r>
      <w:r w:rsidRPr="00185BAD">
        <w:rPr>
          <w:rFonts w:ascii="Times New Roman" w:hAnsi="Times New Roman" w:cs="Times New Roman"/>
          <w:sz w:val="24"/>
          <w:szCs w:val="24"/>
        </w:rPr>
        <w:t>worthy and nothing could go wrong.</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lastRenderedPageBreak/>
        <w:t xml:space="preserve">From the article </w:t>
      </w:r>
      <w:r>
        <w:rPr>
          <w:rFonts w:ascii="Times New Roman" w:hAnsi="Times New Roman" w:cs="Times New Roman"/>
          <w:sz w:val="24"/>
          <w:szCs w:val="24"/>
        </w:rPr>
        <w:t>“The N</w:t>
      </w:r>
      <w:r w:rsidRPr="00185BAD">
        <w:rPr>
          <w:rFonts w:ascii="Times New Roman" w:hAnsi="Times New Roman" w:cs="Times New Roman"/>
          <w:sz w:val="24"/>
          <w:szCs w:val="24"/>
        </w:rPr>
        <w:t>ece</w:t>
      </w:r>
      <w:r>
        <w:rPr>
          <w:rFonts w:ascii="Times New Roman" w:hAnsi="Times New Roman" w:cs="Times New Roman"/>
          <w:sz w:val="24"/>
          <w:szCs w:val="24"/>
        </w:rPr>
        <w:t>ssary Conditions for R</w:t>
      </w:r>
      <w:r w:rsidRPr="00185BAD">
        <w:rPr>
          <w:rFonts w:ascii="Times New Roman" w:hAnsi="Times New Roman" w:cs="Times New Roman"/>
          <w:sz w:val="24"/>
          <w:szCs w:val="24"/>
        </w:rPr>
        <w:t xml:space="preserve">etaliation, Jacques samples differed from </w:t>
      </w:r>
      <w:r>
        <w:rPr>
          <w:rFonts w:ascii="Times New Roman" w:hAnsi="Times New Roman" w:cs="Times New Roman"/>
          <w:sz w:val="24"/>
          <w:szCs w:val="24"/>
        </w:rPr>
        <w:t>W</w:t>
      </w:r>
      <w:r w:rsidRPr="00185BAD">
        <w:rPr>
          <w:rFonts w:ascii="Times New Roman" w:hAnsi="Times New Roman" w:cs="Times New Roman"/>
          <w:sz w:val="24"/>
          <w:szCs w:val="24"/>
        </w:rPr>
        <w:t>right’s samples in that, the samples obtained by Jacques</w:t>
      </w:r>
      <w:r>
        <w:rPr>
          <w:rFonts w:ascii="Times New Roman" w:hAnsi="Times New Roman" w:cs="Times New Roman"/>
          <w:sz w:val="24"/>
          <w:szCs w:val="24"/>
        </w:rPr>
        <w:t xml:space="preserve"> </w:t>
      </w:r>
      <w:r w:rsidRPr="00185BAD">
        <w:rPr>
          <w:rFonts w:ascii="Times New Roman" w:hAnsi="Times New Roman" w:cs="Times New Roman"/>
          <w:sz w:val="24"/>
          <w:szCs w:val="24"/>
        </w:rPr>
        <w:t>did not involve the use of courts</w:t>
      </w:r>
      <w:r>
        <w:rPr>
          <w:rFonts w:ascii="Times New Roman" w:hAnsi="Times New Roman" w:cs="Times New Roman"/>
          <w:sz w:val="24"/>
          <w:szCs w:val="24"/>
        </w:rPr>
        <w:t>,</w:t>
      </w:r>
      <w:r w:rsidRPr="00185BAD">
        <w:rPr>
          <w:rFonts w:ascii="Times New Roman" w:hAnsi="Times New Roman" w:cs="Times New Roman"/>
          <w:sz w:val="24"/>
          <w:szCs w:val="24"/>
        </w:rPr>
        <w:t xml:space="preserve"> police or prisons to offer punishment. It relied on an informal method where the retaliator offered the punishment to the subjects. Jacques</w:t>
      </w:r>
      <w:r>
        <w:rPr>
          <w:rFonts w:ascii="Times New Roman" w:hAnsi="Times New Roman" w:cs="Times New Roman"/>
          <w:sz w:val="24"/>
          <w:szCs w:val="24"/>
        </w:rPr>
        <w:t>’</w:t>
      </w:r>
      <w:r w:rsidRPr="00185BAD">
        <w:rPr>
          <w:rFonts w:ascii="Times New Roman" w:hAnsi="Times New Roman" w:cs="Times New Roman"/>
          <w:sz w:val="24"/>
          <w:szCs w:val="24"/>
        </w:rPr>
        <w:t xml:space="preserve"> samples involved</w:t>
      </w:r>
      <w:r>
        <w:rPr>
          <w:rFonts w:ascii="Times New Roman" w:hAnsi="Times New Roman" w:cs="Times New Roman"/>
          <w:sz w:val="24"/>
          <w:szCs w:val="24"/>
        </w:rPr>
        <w:t xml:space="preserve"> the</w:t>
      </w:r>
      <w:r w:rsidRPr="00185BAD">
        <w:rPr>
          <w:rFonts w:ascii="Times New Roman" w:hAnsi="Times New Roman" w:cs="Times New Roman"/>
          <w:sz w:val="24"/>
          <w:szCs w:val="24"/>
        </w:rPr>
        <w:t xml:space="preserve"> use of violence and trickery in order to acquire the necessary information or evidence from the subjects</w:t>
      </w:r>
      <w:r>
        <w:rPr>
          <w:rFonts w:ascii="Times New Roman" w:hAnsi="Times New Roman" w:cs="Times New Roman"/>
          <w:sz w:val="24"/>
          <w:szCs w:val="24"/>
        </w:rPr>
        <w:t>. Unlike Jacques sample, W</w:t>
      </w:r>
      <w:r w:rsidRPr="00185BAD">
        <w:rPr>
          <w:rFonts w:ascii="Times New Roman" w:hAnsi="Times New Roman" w:cs="Times New Roman"/>
          <w:sz w:val="24"/>
          <w:szCs w:val="24"/>
        </w:rPr>
        <w:t>right</w:t>
      </w:r>
      <w:r>
        <w:rPr>
          <w:rFonts w:ascii="Times New Roman" w:hAnsi="Times New Roman" w:cs="Times New Roman"/>
          <w:sz w:val="24"/>
          <w:szCs w:val="24"/>
        </w:rPr>
        <w:t>’</w:t>
      </w:r>
      <w:r w:rsidRPr="00185BAD">
        <w:rPr>
          <w:rFonts w:ascii="Times New Roman" w:hAnsi="Times New Roman" w:cs="Times New Roman"/>
          <w:sz w:val="24"/>
          <w:szCs w:val="24"/>
        </w:rPr>
        <w:t>s sample would result to the offenders being put through the criminal justice system.</w:t>
      </w:r>
      <w:r w:rsidRPr="00902A2F">
        <w:rPr>
          <w:rFonts w:ascii="Times New Roman" w:hAnsi="Times New Roman" w:cs="Times New Roman"/>
          <w:sz w:val="24"/>
          <w:szCs w:val="24"/>
        </w:rPr>
        <w:t xml:space="preserve"> </w:t>
      </w:r>
      <w:r>
        <w:rPr>
          <w:rFonts w:ascii="Times New Roman" w:hAnsi="Times New Roman" w:cs="Times New Roman"/>
          <w:sz w:val="24"/>
          <w:szCs w:val="24"/>
        </w:rPr>
        <w:t xml:space="preserve">(Jacques, </w:t>
      </w:r>
      <w:r w:rsidRPr="00185BAD">
        <w:rPr>
          <w:rFonts w:ascii="Times New Roman" w:hAnsi="Times New Roman" w:cs="Times New Roman"/>
          <w:sz w:val="24"/>
          <w:szCs w:val="24"/>
        </w:rPr>
        <w:t>2010)</w:t>
      </w:r>
      <w:r>
        <w:rPr>
          <w:rFonts w:ascii="Times New Roman" w:hAnsi="Times New Roman" w:cs="Times New Roman"/>
          <w:sz w:val="24"/>
          <w:szCs w:val="24"/>
        </w:rPr>
        <w:t>.</w:t>
      </w:r>
      <w:r w:rsidRPr="00185BAD">
        <w:rPr>
          <w:rFonts w:ascii="Times New Roman" w:hAnsi="Times New Roman" w:cs="Times New Roman"/>
          <w:sz w:val="24"/>
          <w:szCs w:val="24"/>
        </w:rPr>
        <w:t xml:space="preserve"> Jacques</w:t>
      </w:r>
      <w:r>
        <w:rPr>
          <w:rFonts w:ascii="Times New Roman" w:hAnsi="Times New Roman" w:cs="Times New Roman"/>
          <w:sz w:val="24"/>
          <w:szCs w:val="24"/>
        </w:rPr>
        <w:t>’</w:t>
      </w:r>
      <w:r w:rsidRPr="00185BAD">
        <w:rPr>
          <w:rFonts w:ascii="Times New Roman" w:hAnsi="Times New Roman" w:cs="Times New Roman"/>
          <w:sz w:val="24"/>
          <w:szCs w:val="24"/>
        </w:rPr>
        <w:t xml:space="preserve"> method faced one unique challenge that it always put the retaliator in harm’s way. Use of violence or force to gain the necessary information most of the time results to a fight which may lead to the retaliator being harmed in the process of engagement with the subjects. Jacques</w:t>
      </w:r>
      <w:r>
        <w:rPr>
          <w:rFonts w:ascii="Times New Roman" w:hAnsi="Times New Roman" w:cs="Times New Roman"/>
          <w:sz w:val="24"/>
          <w:szCs w:val="24"/>
        </w:rPr>
        <w:t>’</w:t>
      </w:r>
      <w:r w:rsidRPr="00185BAD">
        <w:rPr>
          <w:rFonts w:ascii="Times New Roman" w:hAnsi="Times New Roman" w:cs="Times New Roman"/>
          <w:sz w:val="24"/>
          <w:szCs w:val="24"/>
        </w:rPr>
        <w:t xml:space="preserve"> method also faced a challenge that it was an informal method of delivering justice (Jacques, 2010).If there was evidence brought before a court of law on use of violence and trickery to deliver justice without following the due process, the court would declare it unconstitutional and stop the process.</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Jacobs’s article on ca</w:t>
      </w:r>
      <w:r>
        <w:rPr>
          <w:rFonts w:ascii="Times New Roman" w:hAnsi="Times New Roman" w:cs="Times New Roman"/>
          <w:sz w:val="24"/>
          <w:szCs w:val="24"/>
        </w:rPr>
        <w:t>rjacking describes the decision-</w:t>
      </w:r>
      <w:r w:rsidRPr="00185BAD">
        <w:rPr>
          <w:rFonts w:ascii="Times New Roman" w:hAnsi="Times New Roman" w:cs="Times New Roman"/>
          <w:sz w:val="24"/>
          <w:szCs w:val="24"/>
        </w:rPr>
        <w:t>making process where the offender has to fir</w:t>
      </w:r>
      <w:r>
        <w:rPr>
          <w:rFonts w:ascii="Times New Roman" w:hAnsi="Times New Roman" w:cs="Times New Roman"/>
          <w:sz w:val="24"/>
          <w:szCs w:val="24"/>
        </w:rPr>
        <w:t xml:space="preserve">st of all make a decision on what subject </w:t>
      </w:r>
      <w:r w:rsidRPr="00185BAD">
        <w:rPr>
          <w:rFonts w:ascii="Times New Roman" w:hAnsi="Times New Roman" w:cs="Times New Roman"/>
          <w:sz w:val="24"/>
          <w:szCs w:val="24"/>
        </w:rPr>
        <w:t>he or she is going to hijack a car from. It involves use of s</w:t>
      </w:r>
      <w:r>
        <w:rPr>
          <w:rFonts w:ascii="Times New Roman" w:hAnsi="Times New Roman" w:cs="Times New Roman"/>
          <w:sz w:val="24"/>
          <w:szCs w:val="24"/>
        </w:rPr>
        <w:t>cripts that are used in the car</w:t>
      </w:r>
      <w:r w:rsidRPr="00185BAD">
        <w:rPr>
          <w:rFonts w:ascii="Times New Roman" w:hAnsi="Times New Roman" w:cs="Times New Roman"/>
          <w:sz w:val="24"/>
          <w:szCs w:val="24"/>
        </w:rPr>
        <w:t xml:space="preserve">jacking process where the offender decides on how he or she selects the victim, how to approach the victim, how to establish </w:t>
      </w:r>
      <w:r>
        <w:rPr>
          <w:rFonts w:ascii="Times New Roman" w:hAnsi="Times New Roman" w:cs="Times New Roman"/>
          <w:sz w:val="24"/>
          <w:szCs w:val="24"/>
        </w:rPr>
        <w:t>co-</w:t>
      </w:r>
      <w:r w:rsidRPr="00185BAD">
        <w:rPr>
          <w:rFonts w:ascii="Times New Roman" w:hAnsi="Times New Roman" w:cs="Times New Roman"/>
          <w:sz w:val="24"/>
          <w:szCs w:val="24"/>
        </w:rPr>
        <w:t>presence, how to seize the vehicle and lastly how to escape. The offender details the plan and analyses the risks in order to make a successful carjacking (Jacobs, 2012). The article gives a better understanding and insight on carjacking and describes the offender’s way of thinking while committing the act. These would greatly help law enforcement to understand and stop the vice.</w:t>
      </w:r>
    </w:p>
    <w:p w:rsidR="0095651F" w:rsidRPr="00185BAD" w:rsidRDefault="0095651F" w:rsidP="00BD59C5">
      <w:pPr>
        <w:spacing w:after="120" w:line="480" w:lineRule="auto"/>
        <w:ind w:firstLine="720"/>
        <w:jc w:val="both"/>
        <w:rPr>
          <w:rFonts w:ascii="Times New Roman" w:hAnsi="Times New Roman" w:cs="Times New Roman"/>
          <w:sz w:val="24"/>
          <w:szCs w:val="24"/>
        </w:rPr>
      </w:pPr>
      <w:r w:rsidRPr="00185BAD">
        <w:rPr>
          <w:rFonts w:ascii="Times New Roman" w:hAnsi="Times New Roman" w:cs="Times New Roman"/>
          <w:sz w:val="24"/>
          <w:szCs w:val="24"/>
        </w:rPr>
        <w:t>There is a connection between using snowballing sampling and the necessary conditions for retaliation. For one to be able to conduct retaliation</w:t>
      </w:r>
      <w:r>
        <w:rPr>
          <w:rFonts w:ascii="Times New Roman" w:hAnsi="Times New Roman" w:cs="Times New Roman"/>
          <w:sz w:val="24"/>
          <w:szCs w:val="24"/>
        </w:rPr>
        <w:t>, they</w:t>
      </w:r>
      <w:r w:rsidRPr="00185BAD">
        <w:rPr>
          <w:rFonts w:ascii="Times New Roman" w:hAnsi="Times New Roman" w:cs="Times New Roman"/>
          <w:sz w:val="24"/>
          <w:szCs w:val="24"/>
        </w:rPr>
        <w:t xml:space="preserve"> will have to first get the information </w:t>
      </w:r>
      <w:r w:rsidRPr="00185BAD">
        <w:rPr>
          <w:rFonts w:ascii="Times New Roman" w:hAnsi="Times New Roman" w:cs="Times New Roman"/>
          <w:sz w:val="24"/>
          <w:szCs w:val="24"/>
        </w:rPr>
        <w:lastRenderedPageBreak/>
        <w:t xml:space="preserve">from offenders by building up information obtained from different subjects using </w:t>
      </w:r>
      <w:r>
        <w:rPr>
          <w:rFonts w:ascii="Times New Roman" w:hAnsi="Times New Roman" w:cs="Times New Roman"/>
          <w:sz w:val="24"/>
          <w:szCs w:val="24"/>
        </w:rPr>
        <w:t xml:space="preserve">the </w:t>
      </w:r>
      <w:r w:rsidRPr="00185BAD">
        <w:rPr>
          <w:rFonts w:ascii="Times New Roman" w:hAnsi="Times New Roman" w:cs="Times New Roman"/>
          <w:sz w:val="24"/>
          <w:szCs w:val="24"/>
        </w:rPr>
        <w:t>snowballing method to come up with evidence that will be able to enable a meaningful retaliation.</w:t>
      </w:r>
    </w:p>
    <w:p w:rsidR="0095651F" w:rsidRPr="00185BAD" w:rsidRDefault="0095651F" w:rsidP="0095651F">
      <w:pPr>
        <w:spacing w:after="120" w:line="480" w:lineRule="auto"/>
        <w:ind w:firstLine="284"/>
        <w:jc w:val="both"/>
        <w:rPr>
          <w:rFonts w:ascii="Times New Roman" w:hAnsi="Times New Roman" w:cs="Times New Roman"/>
          <w:sz w:val="24"/>
          <w:szCs w:val="24"/>
        </w:rPr>
      </w:pPr>
    </w:p>
    <w:p w:rsidR="0095651F" w:rsidRPr="00185BAD" w:rsidRDefault="0095651F" w:rsidP="0095651F">
      <w:pPr>
        <w:spacing w:after="120" w:line="480" w:lineRule="auto"/>
        <w:jc w:val="both"/>
        <w:rPr>
          <w:rFonts w:ascii="Times New Roman" w:hAnsi="Times New Roman" w:cs="Times New Roman"/>
          <w:sz w:val="24"/>
          <w:szCs w:val="24"/>
        </w:rPr>
      </w:pPr>
    </w:p>
    <w:p w:rsidR="0095651F" w:rsidRPr="00185BAD" w:rsidRDefault="0095651F" w:rsidP="0095651F">
      <w:pPr>
        <w:spacing w:after="120" w:line="480" w:lineRule="auto"/>
        <w:ind w:firstLine="284"/>
        <w:jc w:val="both"/>
        <w:rPr>
          <w:rFonts w:ascii="Times New Roman" w:hAnsi="Times New Roman" w:cs="Times New Roman"/>
          <w:sz w:val="24"/>
          <w:szCs w:val="24"/>
        </w:rPr>
      </w:pPr>
      <w:r w:rsidRPr="00185BAD">
        <w:rPr>
          <w:rFonts w:ascii="Times New Roman" w:hAnsi="Times New Roman" w:cs="Times New Roman"/>
          <w:sz w:val="24"/>
          <w:szCs w:val="24"/>
        </w:rPr>
        <w:t xml:space="preserve">                                                          References</w:t>
      </w:r>
    </w:p>
    <w:p w:rsidR="0095651F" w:rsidRPr="00185BAD" w:rsidRDefault="0095651F" w:rsidP="0095651F">
      <w:pPr>
        <w:pStyle w:val="NormalWeb"/>
        <w:spacing w:after="120" w:afterAutospacing="0" w:line="480" w:lineRule="auto"/>
        <w:ind w:left="720" w:hanging="720"/>
      </w:pPr>
      <w:r w:rsidRPr="00185BAD">
        <w:t>Jacobs, B. A. (2012). Carjacking and copresence. </w:t>
      </w:r>
      <w:r w:rsidRPr="00185BAD">
        <w:rPr>
          <w:i/>
          <w:iCs/>
        </w:rPr>
        <w:t>Journal of Research in Crime and Delinquency</w:t>
      </w:r>
      <w:r w:rsidRPr="00185BAD">
        <w:t>, </w:t>
      </w:r>
      <w:r w:rsidRPr="00185BAD">
        <w:rPr>
          <w:i/>
          <w:iCs/>
        </w:rPr>
        <w:t>49</w:t>
      </w:r>
      <w:r w:rsidRPr="00185BAD">
        <w:t>(4), 471-488.</w:t>
      </w:r>
    </w:p>
    <w:p w:rsidR="0095651F" w:rsidRPr="00185BAD" w:rsidRDefault="0095651F" w:rsidP="0095651F">
      <w:pPr>
        <w:pStyle w:val="NormalWeb"/>
        <w:spacing w:after="120" w:afterAutospacing="0" w:line="480" w:lineRule="auto"/>
        <w:ind w:left="720" w:hanging="720"/>
      </w:pPr>
      <w:r w:rsidRPr="00185BAD">
        <w:t>Jacques, S. (2010). The necessary conditions for retaliation: Toward a theory of non</w:t>
      </w:r>
      <w:r w:rsidRPr="00185BAD">
        <w:rPr>
          <w:rFonts w:ascii="Cambria Math" w:hAnsi="Cambria Math" w:cs="Cambria Math"/>
        </w:rPr>
        <w:t>‐</w:t>
      </w:r>
      <w:r w:rsidRPr="00185BAD">
        <w:t>violent and violent forms in drug markets. </w:t>
      </w:r>
      <w:r w:rsidRPr="00185BAD">
        <w:rPr>
          <w:i/>
          <w:iCs/>
        </w:rPr>
        <w:t>Justice Quarterly</w:t>
      </w:r>
      <w:r w:rsidRPr="00185BAD">
        <w:t>, </w:t>
      </w:r>
      <w:r w:rsidRPr="00185BAD">
        <w:rPr>
          <w:i/>
          <w:iCs/>
        </w:rPr>
        <w:t>27</w:t>
      </w:r>
      <w:r w:rsidRPr="00185BAD">
        <w:t>(2), 186-205.</w:t>
      </w:r>
    </w:p>
    <w:p w:rsidR="0095651F" w:rsidRPr="00185BAD" w:rsidRDefault="0095651F" w:rsidP="0095651F">
      <w:pPr>
        <w:pStyle w:val="NormalWeb"/>
        <w:spacing w:after="120" w:afterAutospacing="0" w:line="480" w:lineRule="auto"/>
        <w:ind w:left="720" w:hanging="720"/>
      </w:pPr>
      <w:r w:rsidRPr="00185BAD">
        <w:t>Wright, R., Decker, S. H., Redfern, A. K., &amp; Smith, D. L. (1992). A snowball's chance in hell: Doing fieldwork with active residential burglars. </w:t>
      </w:r>
      <w:r w:rsidRPr="00185BAD">
        <w:rPr>
          <w:i/>
          <w:iCs/>
        </w:rPr>
        <w:t>Journal of Research in crime and Delinquency</w:t>
      </w:r>
      <w:r w:rsidRPr="00185BAD">
        <w:t>, </w:t>
      </w:r>
      <w:r w:rsidRPr="00185BAD">
        <w:rPr>
          <w:i/>
          <w:iCs/>
        </w:rPr>
        <w:t>29</w:t>
      </w:r>
      <w:r w:rsidRPr="00185BAD">
        <w:t>(2), 148-161.</w:t>
      </w:r>
    </w:p>
    <w:p w:rsidR="0095651F" w:rsidRPr="00185BAD" w:rsidRDefault="0095651F" w:rsidP="0095651F">
      <w:pPr>
        <w:pStyle w:val="NormalWeb"/>
        <w:spacing w:after="120" w:afterAutospacing="0" w:line="480" w:lineRule="auto"/>
        <w:ind w:firstLine="284"/>
      </w:pPr>
      <w:r w:rsidRPr="00185BAD">
        <w:t> </w:t>
      </w:r>
    </w:p>
    <w:p w:rsidR="0095651F" w:rsidRPr="00185BAD" w:rsidRDefault="0095651F" w:rsidP="0095651F">
      <w:pPr>
        <w:spacing w:after="120" w:line="480" w:lineRule="auto"/>
        <w:ind w:firstLine="284"/>
        <w:jc w:val="both"/>
        <w:rPr>
          <w:rFonts w:ascii="Times New Roman" w:hAnsi="Times New Roman" w:cs="Times New Roman"/>
          <w:sz w:val="24"/>
          <w:szCs w:val="24"/>
        </w:rPr>
      </w:pPr>
    </w:p>
    <w:p w:rsidR="0095651F" w:rsidRPr="00185BAD" w:rsidRDefault="0095651F" w:rsidP="0095651F">
      <w:pPr>
        <w:spacing w:after="120" w:line="480" w:lineRule="auto"/>
        <w:ind w:firstLine="284"/>
        <w:jc w:val="both"/>
        <w:rPr>
          <w:rFonts w:ascii="Times New Roman" w:hAnsi="Times New Roman" w:cs="Times New Roman"/>
          <w:sz w:val="24"/>
          <w:szCs w:val="24"/>
        </w:rPr>
      </w:pPr>
    </w:p>
    <w:p w:rsidR="00992B2E" w:rsidRPr="000B1592" w:rsidRDefault="00992B2E" w:rsidP="003E2744">
      <w:pPr>
        <w:spacing w:line="480" w:lineRule="auto"/>
        <w:ind w:left="720" w:hanging="720"/>
        <w:rPr>
          <w:rFonts w:ascii="Times New Roman" w:hAnsi="Times New Roman" w:cs="Times New Roman"/>
          <w:sz w:val="24"/>
          <w:szCs w:val="24"/>
        </w:rPr>
      </w:pPr>
    </w:p>
    <w:sectPr w:rsidR="00992B2E" w:rsidRPr="000B1592" w:rsidSect="005120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A95" w:rsidRDefault="007B4A95" w:rsidP="005120DE">
      <w:pPr>
        <w:spacing w:after="0" w:line="240" w:lineRule="auto"/>
      </w:pPr>
      <w:r>
        <w:separator/>
      </w:r>
    </w:p>
  </w:endnote>
  <w:endnote w:type="continuationSeparator" w:id="1">
    <w:p w:rsidR="007B4A95" w:rsidRDefault="007B4A95" w:rsidP="005120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A95" w:rsidRDefault="007B4A95" w:rsidP="005120DE">
      <w:pPr>
        <w:spacing w:after="0" w:line="240" w:lineRule="auto"/>
      </w:pPr>
      <w:r>
        <w:separator/>
      </w:r>
    </w:p>
  </w:footnote>
  <w:footnote w:type="continuationSeparator" w:id="1">
    <w:p w:rsidR="007B4A95" w:rsidRDefault="007B4A95" w:rsidP="005120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DE" w:rsidRPr="005120DE" w:rsidRDefault="005120DE" w:rsidP="005120DE">
    <w:pPr>
      <w:pStyle w:val="Header"/>
      <w:spacing w:line="480" w:lineRule="auto"/>
      <w:rPr>
        <w:rFonts w:ascii="Times New Roman" w:hAnsi="Times New Roman" w:cs="Times New Roman"/>
        <w:sz w:val="24"/>
        <w:szCs w:val="24"/>
      </w:rPr>
    </w:pPr>
    <w:r w:rsidRPr="005120DE">
      <w:rPr>
        <w:rFonts w:ascii="Times New Roman" w:hAnsi="Times New Roman" w:cs="Times New Roman"/>
        <w:sz w:val="24"/>
        <w:szCs w:val="24"/>
      </w:rPr>
      <w:t>MIDTERM EXAM</w:t>
    </w:r>
    <w:r>
      <w:rPr>
        <w:rFonts w:ascii="Times New Roman" w:hAnsi="Times New Roman" w:cs="Times New Roman"/>
        <w:sz w:val="24"/>
        <w:szCs w:val="24"/>
      </w:rPr>
      <w:t xml:space="preserve">                                                                                               </w:t>
    </w:r>
    <w:r w:rsidR="00D70D68" w:rsidRPr="005120DE">
      <w:rPr>
        <w:rFonts w:ascii="Times New Roman" w:hAnsi="Times New Roman" w:cs="Times New Roman"/>
        <w:sz w:val="24"/>
        <w:szCs w:val="24"/>
      </w:rPr>
      <w:fldChar w:fldCharType="begin"/>
    </w:r>
    <w:r w:rsidRPr="005120DE">
      <w:rPr>
        <w:rFonts w:ascii="Times New Roman" w:hAnsi="Times New Roman" w:cs="Times New Roman"/>
        <w:sz w:val="24"/>
        <w:szCs w:val="24"/>
      </w:rPr>
      <w:instrText xml:space="preserve"> PAGE   \* MERGEFORMAT </w:instrText>
    </w:r>
    <w:r w:rsidR="00D70D68" w:rsidRPr="005120DE">
      <w:rPr>
        <w:rFonts w:ascii="Times New Roman" w:hAnsi="Times New Roman" w:cs="Times New Roman"/>
        <w:sz w:val="24"/>
        <w:szCs w:val="24"/>
      </w:rPr>
      <w:fldChar w:fldCharType="separate"/>
    </w:r>
    <w:r w:rsidR="00134431">
      <w:rPr>
        <w:rFonts w:ascii="Times New Roman" w:hAnsi="Times New Roman" w:cs="Times New Roman"/>
        <w:noProof/>
        <w:sz w:val="24"/>
        <w:szCs w:val="24"/>
      </w:rPr>
      <w:t>5</w:t>
    </w:r>
    <w:r w:rsidR="00D70D68" w:rsidRPr="005120DE">
      <w:rPr>
        <w:rFonts w:ascii="Times New Roman" w:hAnsi="Times New Roman" w:cs="Times New Roman"/>
        <w:sz w:val="24"/>
        <w:szCs w:val="24"/>
      </w:rPr>
      <w:fldChar w:fldCharType="end"/>
    </w:r>
    <w:r w:rsidRPr="005120DE">
      <w:rPr>
        <w:rFonts w:ascii="Times New Roman" w:hAnsi="Times New Roman" w:cs="Times New Roman"/>
        <w:sz w:val="24"/>
        <w:szCs w:val="24"/>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0DE" w:rsidRPr="005120DE" w:rsidRDefault="005120DE" w:rsidP="005120DE">
    <w:pPr>
      <w:pStyle w:val="Header"/>
      <w:spacing w:line="480" w:lineRule="auto"/>
      <w:rPr>
        <w:rFonts w:ascii="Times New Roman" w:hAnsi="Times New Roman" w:cs="Times New Roman"/>
        <w:sz w:val="24"/>
        <w:szCs w:val="24"/>
      </w:rPr>
    </w:pPr>
    <w:r w:rsidRPr="005120DE">
      <w:rPr>
        <w:rFonts w:ascii="Times New Roman" w:hAnsi="Times New Roman" w:cs="Times New Roman"/>
        <w:sz w:val="24"/>
        <w:szCs w:val="24"/>
      </w:rPr>
      <w:t>Running Head: MIDTERM EXAM</w:t>
    </w:r>
    <w:r>
      <w:rPr>
        <w:rFonts w:ascii="Times New Roman" w:hAnsi="Times New Roman" w:cs="Times New Roman"/>
        <w:sz w:val="24"/>
        <w:szCs w:val="24"/>
      </w:rPr>
      <w:t xml:space="preserve">                                                                                                 </w:t>
    </w:r>
    <w:r w:rsidR="00D70D68" w:rsidRPr="005120DE">
      <w:rPr>
        <w:rFonts w:ascii="Times New Roman" w:hAnsi="Times New Roman" w:cs="Times New Roman"/>
        <w:sz w:val="24"/>
        <w:szCs w:val="24"/>
      </w:rPr>
      <w:fldChar w:fldCharType="begin"/>
    </w:r>
    <w:r w:rsidRPr="005120DE">
      <w:rPr>
        <w:rFonts w:ascii="Times New Roman" w:hAnsi="Times New Roman" w:cs="Times New Roman"/>
        <w:sz w:val="24"/>
        <w:szCs w:val="24"/>
      </w:rPr>
      <w:instrText xml:space="preserve"> PAGE   \* MERGEFORMAT </w:instrText>
    </w:r>
    <w:r w:rsidR="00D70D68" w:rsidRPr="005120DE">
      <w:rPr>
        <w:rFonts w:ascii="Times New Roman" w:hAnsi="Times New Roman" w:cs="Times New Roman"/>
        <w:sz w:val="24"/>
        <w:szCs w:val="24"/>
      </w:rPr>
      <w:fldChar w:fldCharType="separate"/>
    </w:r>
    <w:r w:rsidR="00134431">
      <w:rPr>
        <w:rFonts w:ascii="Times New Roman" w:hAnsi="Times New Roman" w:cs="Times New Roman"/>
        <w:noProof/>
        <w:sz w:val="24"/>
        <w:szCs w:val="24"/>
      </w:rPr>
      <w:t>1</w:t>
    </w:r>
    <w:r w:rsidR="00D70D68" w:rsidRPr="005120D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50398"/>
    <w:rsid w:val="00033A4C"/>
    <w:rsid w:val="000B0E63"/>
    <w:rsid w:val="000B1592"/>
    <w:rsid w:val="00134431"/>
    <w:rsid w:val="00146085"/>
    <w:rsid w:val="00252672"/>
    <w:rsid w:val="00273E76"/>
    <w:rsid w:val="002E2FC1"/>
    <w:rsid w:val="00343378"/>
    <w:rsid w:val="0036341B"/>
    <w:rsid w:val="00381F15"/>
    <w:rsid w:val="003E2744"/>
    <w:rsid w:val="004E3D73"/>
    <w:rsid w:val="005120DE"/>
    <w:rsid w:val="0051453A"/>
    <w:rsid w:val="00597B90"/>
    <w:rsid w:val="006D5C84"/>
    <w:rsid w:val="007B4A95"/>
    <w:rsid w:val="007D33D8"/>
    <w:rsid w:val="00923DBC"/>
    <w:rsid w:val="0095651F"/>
    <w:rsid w:val="0097748B"/>
    <w:rsid w:val="00992B2E"/>
    <w:rsid w:val="009B6B24"/>
    <w:rsid w:val="00A33EBE"/>
    <w:rsid w:val="00BD59C5"/>
    <w:rsid w:val="00D47F1D"/>
    <w:rsid w:val="00D70D68"/>
    <w:rsid w:val="00D83CCE"/>
    <w:rsid w:val="00DC068E"/>
    <w:rsid w:val="00E166BC"/>
    <w:rsid w:val="00E50398"/>
    <w:rsid w:val="00E92182"/>
    <w:rsid w:val="00F9417C"/>
    <w:rsid w:val="00FD30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120D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0DE"/>
  </w:style>
  <w:style w:type="paragraph" w:styleId="Footer">
    <w:name w:val="footer"/>
    <w:basedOn w:val="Normal"/>
    <w:link w:val="FooterChar"/>
    <w:uiPriority w:val="99"/>
    <w:semiHidden/>
    <w:unhideWhenUsed/>
    <w:rsid w:val="005120D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20DE"/>
  </w:style>
  <w:style w:type="paragraph" w:styleId="NormalWeb">
    <w:name w:val="Normal (Web)"/>
    <w:basedOn w:val="Normal"/>
    <w:uiPriority w:val="99"/>
    <w:semiHidden/>
    <w:unhideWhenUsed/>
    <w:rsid w:val="0095651F"/>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1864</Words>
  <Characters>10626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2018-09-19T05:14:00Z</dcterms:created>
  <dcterms:modified xsi:type="dcterms:W3CDTF">2018-09-19T05:16:00Z</dcterms:modified>
</cp:coreProperties>
</file>